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附件2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拟派本项目团队</w:t>
      </w:r>
    </w:p>
    <w:p>
      <w:pPr>
        <w:pStyle w:val="2"/>
      </w:pPr>
    </w:p>
    <w:tbl>
      <w:tblPr>
        <w:tblStyle w:val="5"/>
        <w:tblW w:w="8520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490"/>
        <w:gridCol w:w="1682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职务</w:t>
            </w: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3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34" w:type="dxa"/>
            <w:vMerge w:val="restart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项目班子成员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4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4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/>
    <w:p/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  <w:r>
        <w:rPr>
          <w:b/>
          <w:bCs/>
        </w:rPr>
        <w:t>备注：此表可修改、可拓展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4398F"/>
    <w:rsid w:val="056746CB"/>
    <w:rsid w:val="2BFB656C"/>
    <w:rsid w:val="6D34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目录 5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2025-11-13T01:00:00Z</dcterms:created>
  <dc:creator>简滔</dc:creator>
  <cp:lastModifiedBy>简滔</cp:lastModifiedBy>
  <dcterms:modified xsi:type="dcterms:W3CDTF">2025-11-13T01:06:20Z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